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  <w:rtl w:val="0"/>
        </w:rPr>
        <w:t xml:space="preserve">Lesson Study-Design</w:t>
      </w:r>
      <w:r/>
    </w:p>
    <w:p>
      <w:pPr>
        <w:rPr>
          <w:b/>
          <w:i/>
        </w:rPr>
      </w:pPr>
      <w:r>
        <w:rPr>
          <w:b/>
          <w:i/>
          <w:rtl w:val="0"/>
        </w:rPr>
        <w:t xml:space="preserve">Bitte vereinbaren Sie Termine für Treffen und Veranstaltungsorte. Es steht Ihnen frei, weitere Treffen hinzuzufügen, wenn dies für Ihre Gruppe sinnvoll erscheint: </w:t>
      </w:r>
      <w:r/>
    </w:p>
    <w:tbl>
      <w:tblPr>
        <w:tblStyle w:val="646"/>
        <w:tblW w:w="90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  <w:tblGridChange w:id="0">
          <w:tblGrid>
            <w:gridCol w:w="2265"/>
            <w:gridCol w:w="2265"/>
            <w:gridCol w:w="2266"/>
            <w:gridCol w:w="2266"/>
          </w:tblGrid>
        </w:tblGridChange>
      </w:tblGrid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Agenda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Teilnehmer*innen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Datum &amp; Uhrzeit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r>
              <w:rPr>
                <w:rtl w:val="0"/>
              </w:rPr>
              <w:t xml:space="preserve">Ort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Greifen Sie auf Ihr LS-Design und die Materialien aus dem Modul 1 zurück.</w:t>
            </w:r>
            <w:r/>
          </w:p>
          <w:p>
            <w:r>
              <w:rPr>
                <w:rtl w:val="0"/>
              </w:rPr>
              <w:t xml:space="preserve">Füllen Sie die Tabellen 1 und 2 aus.</w:t>
            </w:r>
            <w:r/>
          </w:p>
          <w:p>
            <w:r>
              <w:rPr>
                <w:rtl w:val="0"/>
              </w:rPr>
              <w:t xml:space="preserve">Einigen Sie sich auf ein Thema für die LSFS und tauschen Sie hier Ideen und Materialien aus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Woche 1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Planungstreffen 1: Aushandeln von Zielen und Vervollständigung der </w:t>
            </w:r>
            <w:hyperlink r:id="rId11" w:tooltip="https://docs.google.com/document/d/1NO4C88tfz57OA3zs8khFVABtKOAVzlbk/edit?usp=drive_link&amp;ouid=110071018256783948912&amp;rtpof=true&amp;sd=trueal/claudia_mewald_ph-noe_ac_at/ER8dvN-NP4dOgnH4ILi8Wc8BPL314qVMDrksu-KCP90E-g?e=UgjUXN" w:history="1">
              <w:r>
                <w:rPr>
                  <w:color w:val="1155cc"/>
                  <w:u w:val="single"/>
                  <w:rtl w:val="0"/>
                </w:rPr>
                <w:t xml:space="preserve">Vorlage</w:t>
              </w:r>
            </w:hyperlink>
            <w:r>
              <w:rPr>
                <w:rtl w:val="0"/>
              </w:rPr>
              <w:t xml:space="preserve">:</w:t>
            </w:r>
            <w:r/>
          </w:p>
          <w:p>
            <w:r>
              <w:rPr>
                <w:rtl w:val="0"/>
              </w:rPr>
              <w:t xml:space="preserve">Besprechen Sie die Planungsvorlage und nehmen Sie die notwendigen Änderungen vor.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Woche 2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Planungstreffen 2:</w:t>
            </w:r>
            <w:r/>
          </w:p>
          <w:p>
            <w:r>
              <w:rPr>
                <w:rtl w:val="0"/>
              </w:rPr>
              <w:t xml:space="preserve">Zusammenarbeit an einem ersten Entwurf des </w:t>
            </w:r>
            <w:hyperlink r:id="rId12" w:tooltip="https://docs.google.com/document/d/1Pi0AbxpGkBHUwWAwrWPSnQ2SW_vt7uAJ/edit?usp=drive_link&amp;ouid=110071018256783948912&amp;rtpof=true&amp;sd=trueudia_mewald_ph-noe_ac_at/EVPwUlTanNJJqnoBaTGVjhcBy-Ogp9b5BVQuIMvodjkSeQ?e=ktxoau" w:history="1">
              <w:r>
                <w:rPr>
                  <w:color w:val="1155cc"/>
                  <w:u w:val="single"/>
                  <w:rtl w:val="0"/>
                </w:rPr>
                <w:t xml:space="preserve">LSFS-Plans</w:t>
              </w:r>
            </w:hyperlink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  <w:t xml:space="preserve">Besprechen Sie die Fallschüler*innen und passen Sie die Ziele gegebenenfalls an.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Woche 3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Planungstreffen 3:</w:t>
            </w:r>
            <w:r/>
          </w:p>
          <w:p>
            <w:r>
              <w:rPr>
                <w:rtl w:val="0"/>
              </w:rPr>
              <w:t xml:space="preserve">Fertigstellung des LSFS-Plans</w:t>
            </w:r>
            <w:r/>
          </w:p>
          <w:p>
            <w:r>
              <w:rPr>
                <w:rtl w:val="0"/>
              </w:rPr>
              <w:t xml:space="preserve">Besprechung der Ziele der </w:t>
            </w:r>
            <w:hyperlink r:id="rId13" w:tooltip="https://docs.google.com/document/d/1N8CDWHZB5VDuGN4NKtrEdKNVhVwPInfN/edit?usp=drive_link&amp;ouid=110071018256783948912&amp;rtpof=true&amp;sd=true" w:history="1">
              <w:r>
                <w:rPr>
                  <w:color w:val="1155cc"/>
                  <w:u w:val="single"/>
                  <w:rtl w:val="0"/>
                </w:rPr>
                <w:t xml:space="preserve">Beobachtung</w:t>
              </w:r>
            </w:hyperlink>
            <w:r>
              <w:rPr>
                <w:rtl w:val="0"/>
              </w:rPr>
              <w:t xml:space="preserve"> und der </w:t>
            </w:r>
            <w:hyperlink r:id="rId14" w:tooltip="https://docs.google.com/document/d/15Qosg2BX6JCQTT42xemfJwSy0iieNsuD/edit?usp=drive_link&amp;ouid=110071018256783948912&amp;rtpof=true&amp;sd=true" w:history="1">
              <w:r>
                <w:rPr>
                  <w:color w:val="1155cc"/>
                  <w:u w:val="single"/>
                  <w:rtl w:val="0"/>
                </w:rPr>
                <w:t xml:space="preserve">Interviews</w:t>
              </w:r>
            </w:hyperlink>
            <w:r>
              <w:rPr>
                <w:rtl w:val="0"/>
              </w:rPr>
            </w:r>
            <w:r/>
          </w:p>
          <w:p>
            <w:r>
              <w:rPr>
                <w:rtl w:val="0"/>
              </w:rPr>
              <w:t xml:space="preserve">Entwurf von Beobachtungs- und Interviewplänen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Woche 4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Planungstreffen 4:</w:t>
            </w:r>
            <w:r/>
          </w:p>
          <w:p>
            <w:r>
              <w:rPr>
                <w:rtl w:val="0"/>
              </w:rPr>
              <w:t xml:space="preserve">Abschließende Festlegung von Beobachtungs- und Interviewplänen, Besprechung der erwarteten Leistungen der Fallschüler*innen und der Bewertungsskala, falls vorhanden, und Abstimmung mit den Lernzielen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Woche 5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LSFS Durchführung</w:t>
            </w:r>
            <w:r/>
          </w:p>
          <w:p>
            <w:r>
              <w:rPr>
                <w:rtl w:val="0"/>
              </w:rPr>
              <w:t xml:space="preserve">Beobachtungen</w:t>
            </w:r>
            <w:r/>
          </w:p>
          <w:p>
            <w:r>
              <w:rPr>
                <w:rtl w:val="0"/>
              </w:rPr>
              <w:t xml:space="preserve">Interviews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Woche 6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/>
            <w:hyperlink r:id="rId15" w:tooltip="https://docs.google.com/document/d/1rsTu6BFqUippPG8MsU1__zK7jmbU4Sca/edit?usp=drive_link&amp;ouid=110071018256783948912&amp;rtpof=true&amp;sd=true/claudia_mewald_ph-noe_ac_at/EeAiSIQDxQRFqmh78FCcrIoB_TmyPGhGXtgrjly9JnJTag?e=J1x7lz" w:history="1">
              <w:r>
                <w:rPr>
                  <w:color w:val="1155cc"/>
                  <w:u w:val="single"/>
                  <w:rtl w:val="0"/>
                </w:rPr>
                <w:t xml:space="preserve">Reflexionsgespräch</w:t>
              </w:r>
            </w:hyperlink>
            <w:r>
              <w:rPr>
                <w:rtl w:val="0"/>
              </w:rPr>
              <w:t xml:space="preserve"> 1:</w:t>
            </w:r>
            <w:r/>
          </w:p>
          <w:p>
            <w:r>
              <w:rPr>
                <w:rtl w:val="0"/>
              </w:rPr>
              <w:t xml:space="preserve">Besprechung der allgemeinen Lernergebnisse, der Fallschüler*innen, der Beobachtungs- und Interviewdaten,</w:t>
            </w:r>
            <w:r/>
          </w:p>
          <w:p>
            <w:r>
              <w:rPr>
                <w:rtl w:val="0"/>
              </w:rPr>
              <w:t xml:space="preserve">Triangulieren und Analysieren der Daten;</w:t>
            </w:r>
            <w:r/>
          </w:p>
          <w:p>
            <w:r>
              <w:rPr>
                <w:rtl w:val="0"/>
              </w:rPr>
              <w:t xml:space="preserve">Verfassen von Version 1 des </w:t>
            </w:r>
            <w:hyperlink r:id="rId16" w:tooltip="https://docs.google.com/document/d/1Vp2zF5pFMdLUkpGfY84WDeZniObKZE01/edit?usp=drive_link&amp;ouid=110071018256783948912&amp;rtpof=true&amp;sd=truenal/claudia_mewald_ph-noe_ac_at/ESDJoKKyKelIsVeZaRaiVRcBNI_JBjvoLmnO6JvV1ULqmw?e=5nweMp" w:history="1">
              <w:r>
                <w:rPr>
                  <w:color w:val="1155cc"/>
                  <w:u w:val="single"/>
                  <w:rtl w:val="0"/>
                </w:rPr>
                <w:t xml:space="preserve">LS-Berichts</w:t>
              </w:r>
            </w:hyperlink>
            <w:r>
              <w:rPr>
                <w:rtl w:val="0"/>
              </w:rPr>
              <w:t xml:space="preserve"> 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Woche 6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  <w:t xml:space="preserve">Zeilen hinzufügen, um den Zyklus zu wiederholen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  <w:t xml:space="preserve">Tabelle 1: Zeitschiene</w:t>
      </w:r>
      <w:r/>
    </w:p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righ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  <w:instrText xml:space="preserve">PAGE</w:instrText>
      <w:fldChar w:fldCharType="separate"/>
      <w:fldChar w:fldCharType="end"/>
    </w:r>
    <w:r>
      <w:rPr>
        <w:rtl w:val="0"/>
      </w:rPr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643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2089794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Modul 2 – Aufgabe 1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de-AT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34"/>
    <w:link w:val="62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34"/>
    <w:link w:val="62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34"/>
    <w:link w:val="62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34"/>
    <w:link w:val="62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34"/>
    <w:link w:val="630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34"/>
    <w:link w:val="631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3"/>
    <w:next w:val="63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3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3"/>
    <w:next w:val="63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3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3"/>
    <w:next w:val="63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3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34"/>
    <w:link w:val="632"/>
    <w:uiPriority w:val="10"/>
    <w:rPr>
      <w:sz w:val="48"/>
      <w:szCs w:val="48"/>
    </w:rPr>
  </w:style>
  <w:style w:type="character" w:styleId="37">
    <w:name w:val="Subtitle Char"/>
    <w:basedOn w:val="634"/>
    <w:link w:val="645"/>
    <w:uiPriority w:val="11"/>
    <w:rPr>
      <w:sz w:val="24"/>
      <w:szCs w:val="24"/>
    </w:rPr>
  </w:style>
  <w:style w:type="paragraph" w:styleId="38">
    <w:name w:val="Quote"/>
    <w:basedOn w:val="633"/>
    <w:next w:val="63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3"/>
    <w:next w:val="63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0"/>
    <w:uiPriority w:val="99"/>
  </w:style>
  <w:style w:type="table" w:styleId="49">
    <w:name w:val="Table Grid Light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3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3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3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3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34"/>
    <w:uiPriority w:val="99"/>
    <w:unhideWhenUsed/>
    <w:rPr>
      <w:vertAlign w:val="superscript"/>
    </w:rPr>
  </w:style>
  <w:style w:type="paragraph" w:styleId="178">
    <w:name w:val="endnote text"/>
    <w:basedOn w:val="63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34"/>
    <w:uiPriority w:val="99"/>
    <w:semiHidden/>
    <w:unhideWhenUsed/>
    <w:rPr>
      <w:vertAlign w:val="superscript"/>
    </w:rPr>
  </w:style>
  <w:style w:type="paragraph" w:styleId="181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26">
    <w:name w:val="Heading 1"/>
    <w:basedOn w:val="633"/>
    <w:next w:val="633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27">
    <w:name w:val="Heading 2"/>
    <w:basedOn w:val="633"/>
    <w:next w:val="633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28">
    <w:name w:val="Heading 3"/>
    <w:basedOn w:val="633"/>
    <w:next w:val="633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29">
    <w:name w:val="Heading 4"/>
    <w:basedOn w:val="633"/>
    <w:next w:val="633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30">
    <w:name w:val="Heading 5"/>
    <w:basedOn w:val="633"/>
    <w:next w:val="633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31">
    <w:name w:val="Heading 6"/>
    <w:basedOn w:val="633"/>
    <w:next w:val="633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32">
    <w:name w:val="Title"/>
    <w:basedOn w:val="633"/>
    <w:next w:val="633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33" w:default="1">
    <w:name w:val="Normal"/>
    <w:qFormat/>
  </w:style>
  <w:style w:type="character" w:styleId="634" w:default="1">
    <w:name w:val="Default Paragraph Font"/>
    <w:uiPriority w:val="1"/>
    <w:semiHidden/>
    <w:unhideWhenUsed/>
  </w:style>
  <w:style w:type="table" w:styleId="6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6" w:default="1">
    <w:name w:val="No List"/>
    <w:uiPriority w:val="99"/>
    <w:semiHidden/>
    <w:unhideWhenUsed/>
  </w:style>
  <w:style w:type="table" w:styleId="637">
    <w:name w:val="Table Grid"/>
    <w:basedOn w:val="63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38">
    <w:name w:val="Header"/>
    <w:basedOn w:val="633"/>
    <w:link w:val="639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39" w:customStyle="1">
    <w:name w:val="Header Char"/>
    <w:basedOn w:val="634"/>
    <w:link w:val="638"/>
    <w:uiPriority w:val="99"/>
  </w:style>
  <w:style w:type="paragraph" w:styleId="640">
    <w:name w:val="Footer"/>
    <w:basedOn w:val="633"/>
    <w:link w:val="641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41" w:customStyle="1">
    <w:name w:val="Footer Char"/>
    <w:basedOn w:val="634"/>
    <w:link w:val="640"/>
    <w:uiPriority w:val="99"/>
  </w:style>
  <w:style w:type="paragraph" w:styleId="642">
    <w:name w:val="List Paragraph"/>
    <w:basedOn w:val="633"/>
    <w:uiPriority w:val="34"/>
    <w:qFormat/>
    <w:pPr>
      <w:contextualSpacing/>
      <w:ind w:left="720"/>
    </w:pPr>
  </w:style>
  <w:style w:type="character" w:styleId="643">
    <w:name w:val="Hyperlink"/>
    <w:basedOn w:val="634"/>
    <w:uiPriority w:val="99"/>
    <w:unhideWhenUsed/>
    <w:rPr>
      <w:color w:val="0563c1" w:themeColor="hyperlink"/>
      <w:u w:val="single"/>
    </w:rPr>
  </w:style>
  <w:style w:type="character" w:styleId="644">
    <w:name w:val="Unresolved Mention"/>
    <w:basedOn w:val="634"/>
    <w:uiPriority w:val="99"/>
    <w:semiHidden/>
    <w:unhideWhenUsed/>
    <w:rPr>
      <w:color w:val="605e5c"/>
      <w:shd w:val="clear" w:color="auto" w:fill="e1dfdd"/>
    </w:rPr>
  </w:style>
  <w:style w:type="paragraph" w:styleId="645">
    <w:name w:val="Subtitle"/>
    <w:basedOn w:val="633"/>
    <w:next w:val="633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46">
    <w:name w:val="StGen0"/>
    <w:basedOn w:val="635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docs.google.com/document/d/1NO4C88tfz57OA3zs8khFVABtKOAVzlbk/edit?usp=drive_link&amp;ouid=110071018256783948912&amp;rtpof=true&amp;sd=trueal/claudia_mewald_ph-noe_ac_at/ER8dvN-NP4dOgnH4ILi8Wc8BPL314qVMDrksu-KCP90E-g?e=UgjUXN" TargetMode="External"/><Relationship Id="rId12" Type="http://schemas.openxmlformats.org/officeDocument/2006/relationships/hyperlink" Target="https://docs.google.com/document/d/1Pi0AbxpGkBHUwWAwrWPSnQ2SW_vt7uAJ/edit?usp=drive_link&amp;ouid=110071018256783948912&amp;rtpof=true&amp;sd=trueudia_mewald_ph-noe_ac_at/EVPwUlTanNJJqnoBaTGVjhcBy-Ogp9b5BVQuIMvodjkSeQ?e=ktxoau" TargetMode="External"/><Relationship Id="rId13" Type="http://schemas.openxmlformats.org/officeDocument/2006/relationships/hyperlink" Target="https://docs.google.com/document/d/1N8CDWHZB5VDuGN4NKtrEdKNVhVwPInfN/edit?usp=drive_link&amp;ouid=110071018256783948912&amp;rtpof=true&amp;sd=true" TargetMode="External"/><Relationship Id="rId14" Type="http://schemas.openxmlformats.org/officeDocument/2006/relationships/hyperlink" Target="https://docs.google.com/document/d/15Qosg2BX6JCQTT42xemfJwSy0iieNsuD/edit?usp=drive_link&amp;ouid=110071018256783948912&amp;rtpof=true&amp;sd=true" TargetMode="External"/><Relationship Id="rId15" Type="http://schemas.openxmlformats.org/officeDocument/2006/relationships/hyperlink" Target="https://docs.google.com/document/d/1rsTu6BFqUippPG8MsU1__zK7jmbU4Sca/edit?usp=drive_link&amp;ouid=110071018256783948912&amp;rtpof=true&amp;sd=true/claudia_mewald_ph-noe_ac_at/EeAiSIQDxQRFqmh78FCcrIoB_TmyPGhGXtgrjly9JnJTag?e=J1x7lz" TargetMode="External"/><Relationship Id="rId16" Type="http://schemas.openxmlformats.org/officeDocument/2006/relationships/hyperlink" Target="https://docs.google.com/document/d/1Vp2zF5pFMdLUkpGfY84WDeZniObKZE01/edit?usp=drive_link&amp;ouid=110071018256783948912&amp;rtpof=true&amp;sd=truenal/claudia_mewald_ph-noe_ac_at/ESDJoKKyKelIsVeZaRaiVRcBNI_JBjvoLmnO6JvV1ULqmw?e=5nweM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O5PnBRovu56hXEf2PCTuGITEQw==">CgMxLjA4AHIhMXVpWkE5TEFuSjV5ZkJYN25nT18xdTBYT0N2LW4yc0pi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1</cp:revision>
  <dcterms:created xsi:type="dcterms:W3CDTF">2022-02-12T09:39:00Z</dcterms:created>
  <dcterms:modified xsi:type="dcterms:W3CDTF">2023-07-12T11:37:58Z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0x010100F066C5A9FB2EF0419143D1EA2AEDABF1</vt:lpwstr>
  </property>
</Properties>
</file>