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0"/>
        </w:rPr>
        <w:t xml:space="preserve">LS4VET</w:t>
      </w:r>
      <w:r>
        <w:rPr>
          <w:b/>
          <w:sz w:val="28"/>
          <w:szCs w:val="28"/>
          <w:rtl w:val="0"/>
        </w:rPr>
        <w:t xml:space="preserve"> Interjúterv </w:t>
      </w:r>
      <w:r/>
    </w:p>
    <w:p>
      <w:pPr>
        <w:rPr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0"/>
          <w:szCs w:val="20"/>
          <w:rtl w:val="0"/>
        </w:rPr>
        <w:t xml:space="preserve">Az interjú legfeljebb 5 perces legyen, kivéve, ha a tanuló komoly problémákat vagy olyan kérdést vet fel, amelyet hosszabban meg kell beszélni.</w:t>
      </w:r>
      <w:r/>
    </w:p>
    <w:p>
      <w:pPr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0"/>
          <w:szCs w:val="20"/>
          <w:rtl w:val="0"/>
        </w:rPr>
        <w:t xml:space="preserve">Teremtsen kényelmes környezetet a beszélgetéshez. Ha lehetséges, az interjút az osztálytermen kívül, pl. a könyvtárban vagy más csendes helyen folytassa le. Hagyja nyitva az ajtót, ha egyedül van egy szobában egy tanulóval.</w:t>
      </w:r>
      <w:r/>
    </w:p>
    <w:p>
      <w:pPr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0"/>
          <w:szCs w:val="20"/>
          <w:rtl w:val="0"/>
        </w:rPr>
        <w:t xml:space="preserve">Készítsen hang- vagy videofelvételt az interjúról, miután megkérdezte meg a tanulókat, hogy ez megfelel-e nekik.</w:t>
      </w:r>
      <w:r/>
    </w:p>
    <w:p>
      <w:pPr>
        <w:rPr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spacing w:line="276" w:lineRule="auto"/>
        <w:widowControl w:val="off"/>
        <w:rPr>
          <w:b/>
        </w:rPr>
      </w:pPr>
      <w:r>
        <w:rPr>
          <w:rtl w:val="0"/>
        </w:rPr>
      </w:r>
      <w:r/>
    </w:p>
    <w:tbl>
      <w:tblPr>
        <w:tblStyle w:val="670"/>
        <w:tblW w:w="903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135"/>
        <w:gridCol w:w="2895"/>
        <w:tblGridChange w:id="0">
          <w:tblGrid>
            <w:gridCol w:w="3000"/>
            <w:gridCol w:w="3135"/>
            <w:gridCol w:w="2895"/>
          </w:tblGrid>
        </w:tblGridChange>
      </w:tblGrid>
      <w:tr>
        <w:trPr>
          <w:cantSplit w:val="false"/>
          <w:trHeight w:val="480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0"/>
              </w:rPr>
              <w:t xml:space="preserve">Kérdés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0"/>
              </w:rPr>
              <w:t xml:space="preserve">Instrukciók vagy kérések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0"/>
              </w:rPr>
              <w:t xml:space="preserve">Cél</w:t>
            </w:r>
            <w:r/>
          </w:p>
        </w:tc>
      </w:tr>
      <w:tr>
        <w:trPr>
          <w:cantSplit w:val="false"/>
          <w:trHeight w:val="21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i/>
                <w:rtl w:val="0"/>
              </w:rPr>
              <w:t xml:space="preserve">Ma az órán ….-nal/…-n dolgoztál.</w:t>
            </w:r>
            <w:r>
              <w:rPr>
                <w:rtl w:val="0"/>
              </w:rPr>
            </w:r>
            <w:r/>
          </w:p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tl w:val="0"/>
              </w:rPr>
              <w:t xml:space="preserve"> </w:t>
            </w:r>
            <w:r/>
          </w:p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tl w:val="0"/>
              </w:rPr>
              <w:t xml:space="preserve"> </w:t>
            </w:r>
            <w:r>
              <w:rPr>
                <w:rtl w:val="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tl w:val="0"/>
              </w:rPr>
              <w:t xml:space="preserve">Megmutathatja a tanulónak az anyagot, ha az nem emlékszik. </w:t>
            </w:r>
            <w:r/>
          </w:p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i/>
                <w:rtl w:val="0"/>
              </w:rPr>
              <w:t xml:space="preserve">Nézd, erre gondolok .....</w:t>
            </w:r>
            <w:r>
              <w:rPr>
                <w:rtl w:val="0"/>
              </w:rPr>
              <w:t xml:space="preserve"> </w:t>
            </w:r>
            <w:r/>
          </w:p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tl w:val="0"/>
              </w:rPr>
              <w:t xml:space="preserve"> </w:t>
            </w:r>
            <w:r/>
          </w:p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tl w:val="0"/>
              </w:rPr>
              <w:t xml:space="preserve">Azonosítani a használt anyagot vagy tevékenységet, hogy a tanuló tudja, miről beszél Ön.</w:t>
            </w:r>
            <w:r/>
          </w:p>
        </w:tc>
      </w:tr>
      <w:tr>
        <w:trPr>
          <w:cantSplit w:val="false"/>
          <w:trHeight w:val="12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i/>
                <w:rtl w:val="0"/>
              </w:rPr>
              <w:t xml:space="preserve">Mi tetszett neked a …-val kapcsolatban?</w:t>
            </w:r>
            <w:r>
              <w:rPr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i/>
                <w:rtl w:val="0"/>
              </w:rPr>
              <w:t xml:space="preserve">Beszélnél nekem a …-ról?</w:t>
            </w:r>
            <w:r>
              <w:rPr>
                <w:rtl w:val="0"/>
              </w:rPr>
              <w:t xml:space="preserve"> </w:t>
            </w:r>
            <w:r/>
          </w:p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i/>
                <w:rtl w:val="0"/>
              </w:rPr>
              <w:t xml:space="preserve">Miért tetszett ez neked, miért élvezted….?</w:t>
            </w:r>
            <w:r>
              <w:rPr>
                <w:rtl w:val="0"/>
              </w:rPr>
              <w:t xml:space="preserve"> </w:t>
            </w:r>
            <w:r/>
          </w:p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tl w:val="0"/>
              </w:rPr>
              <w:t xml:space="preserve">Kideríteni, hogy a tanulóknak tetszett-e az anyag vagy tevékenység és ha igen, mit szerettek benne. </w:t>
            </w:r>
            <w:r/>
          </w:p>
        </w:tc>
      </w:tr>
      <w:tr>
        <w:trPr>
          <w:cantSplit w:val="false"/>
          <w:trHeight w:val="16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i/>
                <w:rtl w:val="0"/>
              </w:rPr>
              <w:t xml:space="preserve">Szeretnél többet csinálni a … után ….?</w:t>
            </w:r>
            <w:r>
              <w:rPr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76" w:lineRule="auto"/>
              <w:widowControl w:val="off"/>
              <w:rPr>
                <w:i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i/>
                <w:rtl w:val="0"/>
              </w:rPr>
              <w:t xml:space="preserve">Meg tudnád mondani, hogy miért? </w:t>
            </w:r>
            <w:r/>
          </w:p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i/>
                <w:rtl w:val="0"/>
              </w:rPr>
              <w:t xml:space="preserve">Miért nem?</w:t>
            </w:r>
            <w:r>
              <w:rPr>
                <w:rtl w:val="0"/>
              </w:rPr>
            </w:r>
            <w:r/>
          </w:p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tl w:val="0"/>
              </w:rPr>
              <w:t xml:space="preserve"> </w:t>
            </w:r>
            <w:r/>
          </w:p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tl w:val="0"/>
              </w:rPr>
              <w:t xml:space="preserve"> </w:t>
            </w:r>
            <w:r/>
          </w:p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tl w:val="0"/>
              </w:rPr>
              <w:t xml:space="preserve">Kideríteni, hogy az anyag vagy tevékenység motiválja-e a tanulókat a további vagy több munkára.  </w:t>
            </w:r>
            <w:r/>
          </w:p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tl w:val="0"/>
              </w:rPr>
              <w:t xml:space="preserve"> </w:t>
            </w:r>
            <w:r/>
          </w:p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17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i/>
                <w:rtl w:val="0"/>
              </w:rPr>
              <w:t xml:space="preserve">Mi nem tetszett neked a …-val kapcsolatban …?</w:t>
            </w:r>
            <w:r>
              <w:rPr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i/>
                <w:rtl w:val="0"/>
              </w:rPr>
              <w:t xml:space="preserve">Beszélnél nekem bővebben a …-ról?</w:t>
            </w:r>
            <w:r>
              <w:rPr>
                <w:rtl w:val="0"/>
              </w:rPr>
              <w:t xml:space="preserve"> </w:t>
            </w:r>
            <w:r/>
          </w:p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i/>
                <w:rtl w:val="0"/>
              </w:rPr>
              <w:t xml:space="preserve">Miért nem tesztett neked/miért nem élvezted?</w:t>
            </w:r>
            <w:r>
              <w:rPr>
                <w:rtl w:val="0"/>
              </w:rPr>
            </w:r>
            <w:r/>
          </w:p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tl w:val="0"/>
              </w:rPr>
              <w:t xml:space="preserve"> </w:t>
            </w:r>
            <w:r/>
          </w:p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tl w:val="0"/>
              </w:rPr>
              <w:t xml:space="preserve">Kideríteni, hogy a tanulóknak miért nem tetszett az anyag vagy tevékenység és mi nem tetszett benne. </w:t>
            </w:r>
            <w:r/>
          </w:p>
        </w:tc>
      </w:tr>
      <w:tr>
        <w:trPr>
          <w:cantSplit w:val="false"/>
          <w:trHeight w:val="19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i/>
                <w:rtl w:val="0"/>
              </w:rPr>
              <w:t xml:space="preserve">Mit tanultál ….? </w:t>
            </w:r>
            <w:r>
              <w:rPr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76" w:lineRule="auto"/>
              <w:widowControl w:val="off"/>
              <w:rPr>
                <w:i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i/>
                <w:rtl w:val="0"/>
              </w:rPr>
              <w:t xml:space="preserve">Beszélnél nekem bővebben a …-ról?</w:t>
            </w:r>
            <w:r/>
          </w:p>
          <w:p>
            <w:pPr>
              <w:spacing w:before="40" w:after="40" w:line="276" w:lineRule="auto"/>
              <w:widowControl w:val="off"/>
              <w:rPr>
                <w:i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i/>
                <w:rtl w:val="0"/>
              </w:rPr>
              <w:t xml:space="preserve">Mit tudsz most megcsinálni, amit a … előtt nem tudtál?</w:t>
            </w:r>
            <w:r/>
          </w:p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i/>
                <w:rtl w:val="0"/>
              </w:rPr>
              <w:t xml:space="preserve">Mit tudsz most jobban csinálni, miután használtad a …-t?</w:t>
            </w:r>
            <w:r>
              <w:rPr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tl w:val="0"/>
              </w:rPr>
              <w:t xml:space="preserve">Kideríteni, hogy a tanulók mit tudnak a tanulásukról és hogyan tanultak az anyag használatával. </w:t>
            </w:r>
            <w:r/>
          </w:p>
        </w:tc>
      </w:tr>
      <w:tr>
        <w:trPr>
          <w:cantSplit w:val="false"/>
          <w:trHeight w:val="10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i/>
                <w:rtl w:val="0"/>
              </w:rPr>
              <w:t xml:space="preserve">Mit változtatnál meg annak érdekében, hogy a … tanulásod jobb legyen?</w:t>
            </w:r>
            <w:r>
              <w:rPr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i/>
                <w:rtl w:val="0"/>
              </w:rPr>
              <w:t xml:space="preserve">Mit tennél?</w:t>
            </w:r>
            <w:r>
              <w:rPr>
                <w:rtl w:val="0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76" w:lineRule="auto"/>
              <w:widowControl w:val="off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tl w:val="0"/>
              </w:rPr>
              <w:t xml:space="preserve">Érdeklődni az anyag vagy tevékenység javítási lehetőségeiről. </w:t>
            </w:r>
            <w:r/>
          </w:p>
        </w:tc>
      </w:tr>
    </w:tbl>
    <w:p>
      <w:pPr>
        <w:spacing w:line="276" w:lineRule="auto"/>
        <w:widowControl w:val="off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0"/>
        </w:rPr>
        <w:t xml:space="preserve"> </w:t>
      </w:r>
      <w:r/>
    </w:p>
    <w:p>
      <w:pPr>
        <w:jc w:val="center"/>
        <w:spacing w:line="276" w:lineRule="auto"/>
        <w:widowControl w:val="off"/>
        <w:rPr>
          <w:b/>
          <w:color w:val="666666"/>
          <w:sz w:val="18"/>
          <w:szCs w:val="18"/>
          <w:highlight w:val="whit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666666"/>
          <w:sz w:val="18"/>
          <w:szCs w:val="18"/>
          <w:highlight w:val="white"/>
          <w:rtl w:val="0"/>
        </w:rPr>
        <w:t xml:space="preserve"> </w:t>
      </w:r>
      <w:r/>
    </w:p>
    <w:p>
      <w:pPr>
        <w:spacing w:line="276" w:lineRule="auto"/>
        <w:widowControl w:val="off"/>
        <w:rPr>
          <w:b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4"/>
          <w:szCs w:val="24"/>
          <w:rtl w:val="0"/>
        </w:rPr>
        <w:t xml:space="preserve"> </w:t>
      </w:r>
      <w:r/>
    </w:p>
    <w:p>
      <w:pPr>
        <w:spacing w:line="276" w:lineRule="auto"/>
        <w:widowControl w:val="off"/>
        <w:rPr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4"/>
          <w:szCs w:val="24"/>
          <w:rtl w:val="0"/>
        </w:rPr>
        <w:t xml:space="preserve"> </w:t>
      </w:r>
      <w:r>
        <w:rPr>
          <w:rtl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9" w:h="16834" w:orient="portrait"/>
      <w:pgMar w:top="1440" w:right="1440" w:bottom="1440" w:left="1440" w:header="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highlight w:val="no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  <w:t xml:space="preserve">(c) Mewald</w:t>
    </w:r>
    <w:r/>
  </w:p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Közzétette az LS4VET Erasmus+ konzorcium, a</w:t>
    </w:r>
    <w:r>
      <w:rPr>
        <w:color w:val="000000"/>
      </w:rPr>
      <w:t xml:space="preserve"> </w:t>
    </w:r>
    <w:hyperlink r:id="rId1" w:tooltip="https://creativecommons.org/licenses/by/4.0/" w:history="1">
      <w:r>
        <w:rPr>
          <w:rStyle w:val="174"/>
        </w:rPr>
        <w:t xml:space="preserve">Creative Commons Attribution 4.</w:t>
      </w:r>
      <w:r>
        <w:rPr>
          <w:rStyle w:val="174"/>
          <w:lang w:val="hu-HU"/>
        </w:rPr>
        <w:t xml:space="preserve">0 Nemzetközi licenc</w:t>
      </w:r>
      <w:r>
        <w:rPr>
          <w:rStyle w:val="174"/>
        </w:rPr>
      </w:r>
    </w:hyperlink>
    <w:r>
      <w:rPr>
        <w:color w:val="000000"/>
        <w:highlight w:val="none"/>
        <w:lang w:val="hu-HU"/>
      </w:rPr>
      <w:t xml:space="preserve"> </w:t>
    </w:r>
    <w:r>
      <w:rPr>
        <w:color w:val="000000"/>
        <w:highlight w:val="none"/>
      </w:rPr>
      <w:t xml:space="preserve">alatt.</w:t>
    </w:r>
    <w:r>
      <w:rPr>
        <w:color w:val="000000"/>
        <w:highlight w:val="none"/>
      </w:rPr>
    </w:r>
    <w:r/>
  </w:p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71630349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color w:val="000000"/>
        <w:highlight w:val="none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  <w:p>
    <w:pPr>
      <w:rPr>
        <w:sz w:val="38"/>
        <w:szCs w:val="38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en-GB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4"/>
    <w:link w:val="64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4"/>
    <w:link w:val="64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4"/>
    <w:link w:val="65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4"/>
    <w:link w:val="65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54"/>
    <w:link w:val="65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54"/>
    <w:link w:val="65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7"/>
    <w:next w:val="64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7"/>
    <w:next w:val="64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7"/>
    <w:next w:val="64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54"/>
    <w:link w:val="657"/>
    <w:uiPriority w:val="10"/>
    <w:rPr>
      <w:sz w:val="48"/>
      <w:szCs w:val="48"/>
    </w:rPr>
  </w:style>
  <w:style w:type="character" w:styleId="37">
    <w:name w:val="Subtitle Char"/>
    <w:basedOn w:val="654"/>
    <w:link w:val="669"/>
    <w:uiPriority w:val="11"/>
    <w:rPr>
      <w:sz w:val="24"/>
      <w:szCs w:val="24"/>
    </w:rPr>
  </w:style>
  <w:style w:type="paragraph" w:styleId="38">
    <w:name w:val="Quote"/>
    <w:basedOn w:val="647"/>
    <w:next w:val="64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7"/>
    <w:next w:val="64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6">
    <w:name w:val="Caption"/>
    <w:basedOn w:val="647"/>
    <w:next w:val="6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5"/>
    <w:uiPriority w:val="99"/>
  </w:style>
  <w:style w:type="table" w:styleId="48">
    <w:name w:val="Table Grid"/>
    <w:basedOn w:val="65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4"/>
    <w:uiPriority w:val="99"/>
    <w:unhideWhenUsed/>
    <w:rPr>
      <w:vertAlign w:val="superscript"/>
    </w:rPr>
  </w:style>
  <w:style w:type="paragraph" w:styleId="178">
    <w:name w:val="endnote text"/>
    <w:basedOn w:val="64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4"/>
    <w:uiPriority w:val="99"/>
    <w:semiHidden/>
    <w:unhideWhenUsed/>
    <w:rPr>
      <w:vertAlign w:val="superscript"/>
    </w:rPr>
  </w:style>
  <w:style w:type="paragraph" w:styleId="181">
    <w:name w:val="toc 1"/>
    <w:basedOn w:val="647"/>
    <w:next w:val="64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7"/>
    <w:next w:val="64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7"/>
    <w:next w:val="64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7"/>
    <w:next w:val="64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7"/>
    <w:next w:val="64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7"/>
    <w:next w:val="64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7"/>
    <w:next w:val="64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7"/>
    <w:next w:val="64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7"/>
    <w:next w:val="64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7"/>
    <w:next w:val="647"/>
    <w:uiPriority w:val="99"/>
    <w:unhideWhenUsed/>
    <w:pPr>
      <w:spacing w:after="0" w:afterAutospacing="0"/>
    </w:pPr>
  </w:style>
  <w:style w:type="paragraph" w:styleId="647" w:default="1">
    <w:name w:val="Normal"/>
    <w:qFormat/>
  </w:style>
  <w:style w:type="paragraph" w:styleId="648">
    <w:name w:val="Heading 1"/>
    <w:basedOn w:val="647"/>
    <w:next w:val="647"/>
    <w:uiPriority w:val="9"/>
    <w:qFormat/>
    <w:pPr>
      <w:keepLines/>
      <w:keepNext/>
      <w:spacing w:before="400" w:after="120"/>
      <w:outlineLvl w:val="0"/>
    </w:pPr>
    <w:rPr>
      <w:sz w:val="40"/>
      <w:szCs w:val="40"/>
    </w:rPr>
  </w:style>
  <w:style w:type="paragraph" w:styleId="649">
    <w:name w:val="Heading 2"/>
    <w:basedOn w:val="647"/>
    <w:next w:val="647"/>
    <w:uiPriority w:val="9"/>
    <w:semiHidden/>
    <w:unhideWhenUsed/>
    <w:qFormat/>
    <w:pPr>
      <w:keepLines/>
      <w:keepNext/>
      <w:spacing w:before="360" w:after="120"/>
      <w:outlineLvl w:val="1"/>
    </w:pPr>
    <w:rPr>
      <w:sz w:val="32"/>
      <w:szCs w:val="32"/>
    </w:rPr>
  </w:style>
  <w:style w:type="paragraph" w:styleId="650">
    <w:name w:val="Heading 3"/>
    <w:basedOn w:val="647"/>
    <w:next w:val="647"/>
    <w:uiPriority w:val="9"/>
    <w:semiHidden/>
    <w:unhideWhenUsed/>
    <w:qFormat/>
    <w:p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651">
    <w:name w:val="Heading 4"/>
    <w:basedOn w:val="647"/>
    <w:next w:val="647"/>
    <w:uiPriority w:val="9"/>
    <w:semiHidden/>
    <w:unhideWhenUsed/>
    <w:qFormat/>
    <w:pPr>
      <w:keepLines/>
      <w:keepNext/>
      <w:spacing w:before="280" w:after="80"/>
      <w:outlineLvl w:val="3"/>
    </w:pPr>
    <w:rPr>
      <w:color w:val="666666"/>
      <w:sz w:val="24"/>
      <w:szCs w:val="24"/>
    </w:rPr>
  </w:style>
  <w:style w:type="paragraph" w:styleId="652">
    <w:name w:val="Heading 5"/>
    <w:basedOn w:val="647"/>
    <w:next w:val="647"/>
    <w:uiPriority w:val="9"/>
    <w:semiHidden/>
    <w:unhideWhenUsed/>
    <w:qFormat/>
    <w:pPr>
      <w:keepLines/>
      <w:keepNext/>
      <w:spacing w:before="240" w:after="80"/>
      <w:outlineLvl w:val="4"/>
    </w:pPr>
    <w:rPr>
      <w:color w:val="666666"/>
    </w:rPr>
  </w:style>
  <w:style w:type="paragraph" w:styleId="653">
    <w:name w:val="Heading 6"/>
    <w:basedOn w:val="647"/>
    <w:next w:val="647"/>
    <w:uiPriority w:val="9"/>
    <w:semiHidden/>
    <w:unhideWhenUsed/>
    <w:qFormat/>
    <w:pPr>
      <w:keepLines/>
      <w:keepNext/>
      <w:spacing w:before="240" w:after="80"/>
      <w:outlineLvl w:val="5"/>
    </w:pPr>
    <w:rPr>
      <w:i/>
      <w:color w:val="666666"/>
    </w:r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paragraph" w:styleId="657">
    <w:name w:val="Title"/>
    <w:basedOn w:val="647"/>
    <w:next w:val="647"/>
    <w:uiPriority w:val="10"/>
    <w:qFormat/>
    <w:pPr>
      <w:keepLines/>
      <w:keepNext/>
      <w:spacing w:after="60"/>
    </w:pPr>
    <w:rPr>
      <w:sz w:val="52"/>
      <w:szCs w:val="52"/>
    </w:rPr>
  </w:style>
  <w:style w:type="table" w:styleId="659" w:customStyle="1">
    <w:name w:val="StGen0"/>
    <w:basedOn w:val="655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660" w:customStyle="1">
    <w:name w:val="StGen1"/>
    <w:basedOn w:val="655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661" w:customStyle="1">
    <w:name w:val="StGen2"/>
    <w:basedOn w:val="655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662" w:customStyle="1">
    <w:name w:val="StGen3"/>
    <w:basedOn w:val="655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663">
    <w:name w:val="Header"/>
    <w:basedOn w:val="647"/>
    <w:link w:val="664"/>
    <w:uiPriority w:val="99"/>
    <w:unhideWhenUsed/>
    <w:pPr>
      <w:spacing w:line="240" w:lineRule="auto"/>
      <w:tabs>
        <w:tab w:val="center" w:pos="4536" w:leader="none"/>
        <w:tab w:val="right" w:pos="9072" w:leader="none"/>
      </w:tabs>
    </w:pPr>
  </w:style>
  <w:style w:type="character" w:styleId="664" w:customStyle="1">
    <w:name w:val="Header Char"/>
    <w:basedOn w:val="654"/>
    <w:link w:val="663"/>
    <w:uiPriority w:val="99"/>
  </w:style>
  <w:style w:type="paragraph" w:styleId="665">
    <w:name w:val="Footer"/>
    <w:basedOn w:val="647"/>
    <w:link w:val="666"/>
    <w:uiPriority w:val="99"/>
    <w:unhideWhenUsed/>
    <w:pPr>
      <w:spacing w:line="240" w:lineRule="auto"/>
      <w:tabs>
        <w:tab w:val="center" w:pos="4536" w:leader="none"/>
        <w:tab w:val="right" w:pos="9072" w:leader="none"/>
      </w:tabs>
    </w:pPr>
  </w:style>
  <w:style w:type="character" w:styleId="666" w:customStyle="1">
    <w:name w:val="Footer Char"/>
    <w:basedOn w:val="654"/>
    <w:link w:val="665"/>
    <w:uiPriority w:val="99"/>
  </w:style>
  <w:style w:type="paragraph" w:styleId="669">
    <w:name w:val="Subtitle"/>
    <w:basedOn w:val="647"/>
    <w:next w:val="647"/>
    <w:pPr>
      <w:keepLines/>
      <w:keepNext/>
      <w:spacing w:after="320"/>
    </w:pPr>
    <w:rPr>
      <w:color w:val="666666"/>
      <w:sz w:val="30"/>
      <w:szCs w:val="30"/>
    </w:rPr>
  </w:style>
  <w:style w:type="table" w:styleId="670">
    <w:name w:val="StGen5"/>
    <w:basedOn w:val="655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E/LhhOMFukZJVqDgSTkxiqOlUw==">CgMxLjA4AHIhMXU0N3hzbXdmNDJqYlprSmplcDlxTGRUXzB3bmJYWXFy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2022-01-19T22:19:00Z</dcterms:created>
  <dcterms:modified xsi:type="dcterms:W3CDTF">2023-07-12T11:18:04Z</dcterms:modified>
</cp:coreProperties>
</file>