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tbl>
      <w:tblPr>
        <w:tblStyle w:val="645"/>
        <w:tblW w:w="14280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5670"/>
        <w:gridCol w:w="4651"/>
        <w:tblGridChange w:id="0">
          <w:tblGrid>
            <w:gridCol w:w="3959"/>
            <w:gridCol w:w="5670"/>
            <w:gridCol w:w="4651"/>
          </w:tblGrid>
        </w:tblGridChange>
      </w:tblGrid>
      <w:tr>
        <w:trPr>
          <w:cantSplit w:val="false"/>
        </w:trPr>
        <w:tc>
          <w:tcPr>
            <w:gridSpan w:val="3"/>
            <w:shd w:val="clear" w:color="auto" w:fill="bfbfbf"/>
            <w:textDirection w:val="lrTb"/>
            <w:noWrap w:val="false"/>
          </w:tcPr>
          <w:p>
            <w:pPr>
              <w:jc w:val="center"/>
              <w:spacing w:before="120" w:after="120"/>
              <w:rPr>
                <w:rFonts w:ascii="Calibri" w:hAnsi="Calibri" w:eastAsia="Calibri" w:cs="Calibri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 w:val="0"/>
              </w:rPr>
              <w:t xml:space="preserve">MEGFIGYELÉSI TERV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shd w:val="clear" w:color="auto" w:fill="auto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b/>
                <w:rtl w:val="0"/>
              </w:rPr>
              <w:t xml:space="preserve">Lesson Study kutatási óra címe</w:t>
            </w:r>
            <w:r>
              <w:rPr>
                <w:rFonts w:ascii="Calibri" w:hAnsi="Calibri" w:eastAsia="Calibri" w:cs="Calibri"/>
                <w:b/>
                <w:rtl w:val="0"/>
              </w:rPr>
              <w:t xml:space="preserve">:</w:t>
            </w:r>
            <w:r/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tl w:val="0"/>
              </w:rPr>
            </w:r>
            <w:r/>
          </w:p>
          <w:p>
            <w:pPr>
              <w:spacing w:after="0"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b/>
                <w:rtl w:val="0"/>
              </w:rPr>
              <w:t xml:space="preserve">__. LS ciklus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right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Calibri" w:hAnsi="Calibri" w:eastAsia="Calibri" w:cs="Calibri"/>
                <w:b/>
              </w:rPr>
            </w:pPr>
            <w:r>
              <w:rPr>
                <w:b/>
                <w:rtl w:val="0"/>
              </w:rPr>
              <w:t xml:space="preserve">Megfigyelő neve</w:t>
            </w:r>
            <w:r>
              <w:rPr>
                <w:rFonts w:ascii="Calibri" w:hAnsi="Calibri" w:eastAsia="Calibri" w:cs="Calibri"/>
                <w:b/>
                <w:rtl w:val="0"/>
              </w:rPr>
              <w:t xml:space="preserve">: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</w:tcBorders>
            <w:textDirection w:val="lrTb"/>
            <w:noWrap w:val="false"/>
          </w:tcPr>
          <w:p>
            <w:pPr>
              <w:rPr>
                <w:rFonts w:ascii="Calibri" w:hAnsi="Calibri" w:eastAsia="Calibri" w:cs="Calibri"/>
                <w:b/>
              </w:rPr>
            </w:pPr>
            <w:r>
              <w:rPr>
                <w:b/>
                <w:rtl w:val="0"/>
              </w:rPr>
              <w:t xml:space="preserve">Osztály</w:t>
            </w:r>
            <w:r>
              <w:rPr>
                <w:rFonts w:ascii="Calibri" w:hAnsi="Calibri" w:eastAsia="Calibri" w:cs="Calibri"/>
                <w:b/>
                <w:rtl w:val="0"/>
              </w:rPr>
              <w:t xml:space="preserve">:</w:t>
              <w:br/>
            </w:r>
            <w:r/>
          </w:p>
          <w:p>
            <w:pPr>
              <w:rPr>
                <w:rFonts w:ascii="Calibri" w:hAnsi="Calibri" w:eastAsia="Calibri" w:cs="Calibri"/>
                <w:b/>
              </w:rPr>
            </w:pPr>
            <w:r>
              <w:rPr>
                <w:b/>
                <w:rtl w:val="0"/>
              </w:rPr>
              <w:t xml:space="preserve">Időpont</w:t>
            </w:r>
            <w:r>
              <w:rPr>
                <w:rFonts w:ascii="Calibri" w:hAnsi="Calibri" w:eastAsia="Calibri" w:cs="Calibri"/>
                <w:b/>
                <w:rtl w:val="0"/>
              </w:rPr>
              <w:t xml:space="preserve">:</w:t>
            </w:r>
            <w:r/>
          </w:p>
        </w:tc>
      </w:tr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pPr>
              <w:spacing w:after="0" w:line="240" w:lineRule="auto"/>
              <w:rPr>
                <w:rFonts w:ascii="Calibri" w:hAnsi="Calibri" w:eastAsia="Calibri" w:cs="Calibri"/>
                <w:b/>
                <w:highlight w:val="yellow"/>
              </w:rPr>
            </w:pPr>
            <w:r>
              <w:rPr>
                <w:b/>
                <w:rtl w:val="0"/>
              </w:rPr>
              <w:t xml:space="preserve">Szakasz </w:t>
            </w:r>
            <w:r>
              <w:rPr>
                <w:rFonts w:ascii="Calibri" w:hAnsi="Calibri" w:eastAsia="Calibri" w:cs="Calibri"/>
                <w:b/>
                <w:rtl w:val="0"/>
              </w:rPr>
              <w:t xml:space="preserve">&amp; elvárt viselkedés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bfbfbf"/>
            <w:tcBorders>
              <w:right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Calibri" w:hAnsi="Calibri" w:eastAsia="Calibri" w:cs="Calibri"/>
                <w:b/>
              </w:rPr>
            </w:pPr>
            <w:r>
              <w:rPr>
                <w:b/>
                <w:rtl w:val="0"/>
              </w:rPr>
              <w:t xml:space="preserve">… tanuló</w:t>
            </w:r>
            <w:r>
              <w:rPr>
                <w:rtl w:val="0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Calibri" w:hAnsi="Calibri" w:eastAsia="Calibri" w:cs="Calibri"/>
                <w:b/>
              </w:rPr>
            </w:pPr>
            <w:r>
              <w:rPr>
                <w:b/>
                <w:rtl w:val="0"/>
              </w:rPr>
              <w:t xml:space="preserve">Megfigyelt viselkedés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bfbfbf"/>
            <w:tcBorders>
              <w:left w:val="single" w:color="000000" w:sz="4" w:space="0"/>
            </w:tcBorders>
            <w:textDirection w:val="lrTb"/>
            <w:noWrap w:val="false"/>
          </w:tcPr>
          <w:p>
            <w:pPr>
              <w:rPr>
                <w:rFonts w:ascii="Calibri" w:hAnsi="Calibri" w:eastAsia="Calibri" w:cs="Calibri"/>
                <w:b/>
              </w:rPr>
            </w:pPr>
            <w:r>
              <w:rPr>
                <w:b/>
                <w:rtl w:val="0"/>
              </w:rPr>
              <w:t xml:space="preserve">Jegyzetek</w:t>
            </w:r>
            <w:r>
              <w:rPr>
                <w:rtl w:val="0"/>
              </w:rPr>
            </w:r>
            <w:r/>
          </w:p>
          <w:p>
            <w:pPr>
              <w:rPr>
                <w:rFonts w:ascii="Calibri" w:hAnsi="Calibri" w:eastAsia="Calibri" w:cs="Calibri"/>
                <w:b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586"/>
        </w:trPr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ind w:left="72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/>
              <w:tabs>
                <w:tab w:val="left" w:pos="1701" w:leader="none"/>
                <w:tab w:val="left" w:pos="5103" w:leader="none"/>
              </w:tabs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720" w:right="0" w:hanging="36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</w:tr>
    </w:tbl>
    <w:p>
      <w:pPr>
        <w:spacing w:after="160" w:line="259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p>
      <w:pPr>
        <w:spacing w:after="160" w:line="259" w:lineRule="auto"/>
        <w:rPr>
          <w:rFonts w:ascii="Calibri" w:hAnsi="Calibri" w:eastAsia="Calibri" w:cs="Calibri"/>
        </w:rPr>
      </w:pPr>
      <w:r>
        <w:br w:type="page" w:clear="all"/>
      </w:r>
      <w:r>
        <w:rPr>
          <w:rtl w:val="0"/>
        </w:rPr>
      </w:r>
      <w:r/>
    </w:p>
    <w:tbl>
      <w:tblPr>
        <w:tblStyle w:val="646"/>
        <w:tblW w:w="14280" w:type="dxa"/>
        <w:tblInd w:w="-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5670"/>
        <w:gridCol w:w="4651"/>
        <w:tblGridChange w:id="1">
          <w:tblGrid>
            <w:gridCol w:w="3959"/>
            <w:gridCol w:w="5670"/>
            <w:gridCol w:w="4651"/>
          </w:tblGrid>
        </w:tblGridChange>
      </w:tblGrid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rtl w:val="0"/>
              </w:rPr>
              <w:t xml:space="preserve">Szakasz &amp; elvárt viselkedés</w:t>
            </w:r>
            <w:r>
              <w:rPr>
                <w:rtl w:val="0"/>
              </w:rPr>
            </w:r>
            <w:r/>
          </w:p>
        </w:tc>
        <w:tc>
          <w:tcPr>
            <w:shd w:val="clear" w:color="auto" w:fill="bfbfbf"/>
            <w:tcBorders>
              <w:right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b/>
              </w:rPr>
            </w:pPr>
            <w:r>
              <w:rPr>
                <w:b/>
                <w:rtl w:val="0"/>
              </w:rPr>
              <w:t xml:space="preserve">… tanuló</w:t>
            </w:r>
            <w:r/>
          </w:p>
          <w:p>
            <w:pPr>
              <w:spacing w:after="0" w:line="240" w:lineRule="auto"/>
              <w:widowControl w:val="off"/>
              <w:rPr>
                <w:b/>
              </w:rPr>
            </w:pPr>
            <w:r>
              <w:rPr>
                <w:b/>
                <w:rtl w:val="0"/>
              </w:rPr>
              <w:t xml:space="preserve">Megfigyelt viselkedés</w:t>
            </w:r>
            <w:r/>
          </w:p>
        </w:tc>
        <w:tc>
          <w:tcPr>
            <w:shd w:val="clear" w:color="auto" w:fill="bfbfbf"/>
            <w:tcBorders>
              <w:left w:val="single" w:color="000000" w:sz="4" w:space="0"/>
            </w:tcBorders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rtl w:val="0"/>
              </w:rPr>
              <w:t xml:space="preserve">Jegyzetek</w:t>
            </w:r>
            <w:r/>
          </w:p>
          <w:p>
            <w:pPr>
              <w:rPr>
                <w:b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586"/>
        </w:trPr>
        <w:tc>
          <w:tcPr>
            <w:shd w:val="clear" w:color="auto" w:fill="auto"/>
            <w:tcBorders>
              <w:bottom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ind w:left="720" w:right="0" w:firstLine="0"/>
              <w:jc w:val="left"/>
              <w:keepLines w:val="0"/>
              <w:keepNext w:val="0"/>
              <w:spacing w:before="0" w:after="0" w:line="276" w:lineRule="auto"/>
              <w:shd w:val="clear" w:color="auto" w:fill="auto"/>
              <w:widowControl/>
              <w:tabs>
                <w:tab w:val="left" w:pos="1701" w:leader="none"/>
                <w:tab w:val="left" w:pos="5103" w:leader="none"/>
              </w:tabs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  <w:right w:val="single" w:color="000000" w:sz="4" w:space="0"/>
            </w:tcBorders>
            <w:tcMar>
              <w:left w:w="100" w:type="dxa"/>
              <w:top w:w="100" w:type="dxa"/>
              <w:right w:w="100" w:type="dxa"/>
              <w:bottom w:w="100" w:type="dxa"/>
            </w:tcMar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720" w:right="0" w:hanging="360"/>
              <w:jc w:val="left"/>
              <w:keepLines w:val="0"/>
              <w:keepNext w:val="0"/>
              <w:spacing w:before="0" w:after="0" w:line="240" w:lineRule="auto"/>
              <w:shd w:val="clear" w:color="auto" w:fill="auto"/>
              <w:widowControl w:val="off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Calibri" w:hAnsi="Calibri" w:eastAsia="Calibri" w:cs="Calibri"/>
              </w:rPr>
            </w:pPr>
            <w:r>
              <w:rPr>
                <w:rtl w:val="0"/>
              </w:rPr>
            </w:r>
            <w:r/>
          </w:p>
        </w:tc>
      </w:tr>
    </w:tbl>
    <w:p>
      <w:pPr>
        <w:spacing w:after="160" w:line="259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6838" w:h="11906" w:orient="landscape"/>
      <w:pgMar w:top="1417" w:right="1417" w:bottom="1417" w:left="1134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20B0502040504020204"/>
  </w:font>
  <w:font w:name="Courier New">
    <w:panose1 w:val="02070309020205020404"/>
  </w:font>
  <w:font w:name="Georgia">
    <w:panose1 w:val="02040502050405020303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Közzétette az LS4VET Erasmus+ konzorcium, a</w:t>
    </w:r>
    <w:r>
      <w:rPr>
        <w:color w:val="000000"/>
      </w:rPr>
      <w:t xml:space="preserve"> </w:t>
    </w:r>
    <w:hyperlink r:id="rId1" w:tooltip="https://creativecommons.org/licenses/by/4.0/" w:history="1">
      <w:r>
        <w:rPr>
          <w:rStyle w:val="174"/>
        </w:rPr>
        <w:t xml:space="preserve">Creative Commons Attribution 4.</w:t>
      </w:r>
      <w:r>
        <w:rPr>
          <w:rStyle w:val="174"/>
          <w:lang w:val="hu-HU"/>
        </w:rPr>
        <w:t xml:space="preserve">0 Nemzetközi licenc</w:t>
      </w:r>
      <w:r>
        <w:rPr>
          <w:rStyle w:val="174"/>
        </w:rPr>
      </w:r>
    </w:hyperlink>
    <w:r>
      <w:rPr>
        <w:color w:val="000000"/>
        <w:highlight w:val="none"/>
        <w:lang w:val="hu-HU"/>
      </w:rPr>
      <w:t xml:space="preserve"> </w:t>
    </w:r>
    <w:r>
      <w:rPr>
        <w:color w:val="000000"/>
        <w:highlight w:val="none"/>
      </w:rPr>
      <w:t xml:space="preserve">alatt.</w:t>
    </w:r>
    <w:r>
      <w:rPr>
        <w:color w:val="000000"/>
        <w:highlight w:val="none"/>
      </w:rPr>
    </w:r>
    <w:r/>
  </w:p>
  <w:p>
    <w:pPr>
      <w:pStyle w:val="639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4143615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38"/>
        <w:szCs w:val="38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sz w:val="38"/>
        <w:szCs w:val="38"/>
        <w:rtl w:val="0"/>
      </w:rPr>
      <w:t xml:space="preserve">LS4VET Kutatási óra megfigyelési terv</w:t>
    </w:r>
    <w:r>
      <w:rPr>
        <w:rtl w:val="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en" w:eastAsia="zh-CN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1"/>
    <w:link w:val="62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1"/>
    <w:link w:val="624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31"/>
    <w:link w:val="625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31"/>
    <w:link w:val="626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31"/>
    <w:link w:val="627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31"/>
    <w:link w:val="628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0"/>
    <w:next w:val="630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0"/>
    <w:next w:val="630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0"/>
    <w:next w:val="630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31"/>
    <w:link w:val="629"/>
    <w:uiPriority w:val="10"/>
    <w:rPr>
      <w:sz w:val="48"/>
      <w:szCs w:val="48"/>
    </w:rPr>
  </w:style>
  <w:style w:type="character" w:styleId="37">
    <w:name w:val="Subtitle Char"/>
    <w:basedOn w:val="631"/>
    <w:link w:val="644"/>
    <w:uiPriority w:val="11"/>
    <w:rPr>
      <w:sz w:val="24"/>
      <w:szCs w:val="24"/>
    </w:rPr>
  </w:style>
  <w:style w:type="paragraph" w:styleId="38">
    <w:name w:val="Quote"/>
    <w:basedOn w:val="630"/>
    <w:next w:val="630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0"/>
    <w:next w:val="630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6">
    <w:name w:val="Caption"/>
    <w:basedOn w:val="630"/>
    <w:next w:val="6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39"/>
    <w:uiPriority w:val="99"/>
  </w:style>
  <w:style w:type="table" w:styleId="48">
    <w:name w:val="Table Grid"/>
    <w:basedOn w:val="6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0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1"/>
    <w:uiPriority w:val="99"/>
    <w:unhideWhenUsed/>
    <w:rPr>
      <w:vertAlign w:val="superscript"/>
    </w:rPr>
  </w:style>
  <w:style w:type="paragraph" w:styleId="178">
    <w:name w:val="endnote text"/>
    <w:basedOn w:val="630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1"/>
    <w:uiPriority w:val="99"/>
    <w:semiHidden/>
    <w:unhideWhenUsed/>
    <w:rPr>
      <w:vertAlign w:val="superscript"/>
    </w:rPr>
  </w:style>
  <w:style w:type="paragraph" w:styleId="181">
    <w:name w:val="toc 1"/>
    <w:basedOn w:val="630"/>
    <w:next w:val="630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0"/>
    <w:next w:val="630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0"/>
    <w:next w:val="630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0"/>
    <w:next w:val="630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0"/>
    <w:next w:val="630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0"/>
    <w:next w:val="630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0"/>
    <w:next w:val="630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0"/>
    <w:next w:val="630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0"/>
    <w:next w:val="630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0"/>
    <w:next w:val="630"/>
    <w:uiPriority w:val="99"/>
    <w:unhideWhenUsed/>
    <w:pPr>
      <w:spacing w:after="0" w:afterAutospacing="0"/>
    </w:pPr>
  </w:style>
  <w:style w:type="paragraph" w:styleId="623">
    <w:name w:val="Heading 1"/>
    <w:basedOn w:val="630"/>
    <w:next w:val="630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24">
    <w:name w:val="Heading 2"/>
    <w:basedOn w:val="630"/>
    <w:next w:val="630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25">
    <w:name w:val="Heading 3"/>
    <w:basedOn w:val="630"/>
    <w:next w:val="630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26">
    <w:name w:val="Heading 4"/>
    <w:basedOn w:val="630"/>
    <w:next w:val="630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27">
    <w:name w:val="Heading 5"/>
    <w:basedOn w:val="630"/>
    <w:next w:val="630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28">
    <w:name w:val="Heading 6"/>
    <w:basedOn w:val="630"/>
    <w:next w:val="630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29">
    <w:name w:val="Title"/>
    <w:basedOn w:val="630"/>
    <w:next w:val="630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30" w:default="1">
    <w:name w:val="Normal"/>
    <w:qFormat/>
    <w:pPr>
      <w:spacing w:after="200" w:line="276" w:lineRule="auto"/>
    </w:pPr>
    <w:rPr>
      <w:rFonts w:ascii="Calibri" w:hAnsi="Calibri" w:eastAsia="Calibri" w:cs="Calibri"/>
      <w:lang w:val="en" w:eastAsia="en-GB"/>
    </w:rPr>
  </w:style>
  <w:style w:type="character" w:styleId="631" w:default="1">
    <w:name w:val="Default Paragraph Font"/>
    <w:uiPriority w:val="1"/>
    <w:semiHidden/>
    <w:unhideWhenUsed/>
  </w:style>
  <w:style w:type="table" w:styleId="6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paragraph" w:styleId="634">
    <w:name w:val="List Paragraph"/>
    <w:basedOn w:val="630"/>
    <w:uiPriority w:val="34"/>
    <w:qFormat/>
    <w:pPr>
      <w:contextualSpacing/>
      <w:ind w:left="720"/>
    </w:pPr>
  </w:style>
  <w:style w:type="paragraph" w:styleId="635">
    <w:name w:val="Balloon Text"/>
    <w:basedOn w:val="630"/>
    <w:link w:val="63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36" w:customStyle="1">
    <w:name w:val="Balloon Text Char"/>
    <w:basedOn w:val="631"/>
    <w:link w:val="635"/>
    <w:uiPriority w:val="99"/>
    <w:semiHidden/>
    <w:rPr>
      <w:rFonts w:ascii="Segoe UI" w:hAnsi="Segoe UI" w:eastAsia="Calibri" w:cs="Segoe UI"/>
      <w:sz w:val="18"/>
      <w:szCs w:val="18"/>
      <w:lang w:val="en" w:eastAsia="en-GB"/>
    </w:rPr>
  </w:style>
  <w:style w:type="paragraph" w:styleId="637">
    <w:name w:val="Header"/>
    <w:basedOn w:val="630"/>
    <w:link w:val="638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38" w:customStyle="1">
    <w:name w:val="Header Char"/>
    <w:basedOn w:val="631"/>
    <w:link w:val="637"/>
    <w:uiPriority w:val="99"/>
    <w:rPr>
      <w:rFonts w:ascii="Calibri" w:hAnsi="Calibri" w:eastAsia="Calibri" w:cs="Calibri"/>
      <w:lang w:val="en" w:eastAsia="en-GB"/>
    </w:rPr>
  </w:style>
  <w:style w:type="paragraph" w:styleId="639">
    <w:name w:val="Footer"/>
    <w:basedOn w:val="630"/>
    <w:link w:val="640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40" w:customStyle="1">
    <w:name w:val="Footer Char"/>
    <w:basedOn w:val="631"/>
    <w:link w:val="639"/>
    <w:uiPriority w:val="99"/>
    <w:rPr>
      <w:rFonts w:ascii="Calibri" w:hAnsi="Calibri" w:eastAsia="Calibri" w:cs="Calibri"/>
      <w:lang w:val="en" w:eastAsia="en-GB"/>
    </w:rPr>
  </w:style>
  <w:style w:type="paragraph" w:styleId="644">
    <w:name w:val="Subtitle"/>
    <w:basedOn w:val="630"/>
    <w:next w:val="630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45">
    <w:name w:val="StGen2"/>
    <w:basedOn w:val="632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646">
    <w:name w:val="StGen3"/>
    <w:basedOn w:val="632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yCGd38r/9zs338AQGrVw5Cc83Q==">CgMxLjA4AHIhMUh2T2ZmcWczNldfYmhEVEhfZmJfdDdYWk5zeVlCV29z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Anna-Christina</dc:creator>
  <cp:revision>1</cp:revision>
  <dcterms:created xsi:type="dcterms:W3CDTF">2022-01-19T16:12:00Z</dcterms:created>
  <dcterms:modified xsi:type="dcterms:W3CDTF">2023-07-12T11:17:36Z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0x010100F066C5A9FB2EF0419143D1EA2AEDABF1</vt:lpwstr>
  </property>
</Properties>
</file>